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8DC" w:rsidRPr="00FA580D" w:rsidRDefault="00DA38DC" w:rsidP="00593BF7">
      <w:pPr>
        <w:widowControl w:val="0"/>
        <w:tabs>
          <w:tab w:val="left" w:pos="14459"/>
          <w:tab w:val="left" w:pos="14570"/>
        </w:tabs>
        <w:autoSpaceDE w:val="0"/>
        <w:autoSpaceDN w:val="0"/>
        <w:adjustRightInd w:val="0"/>
        <w:ind w:left="9072"/>
        <w:jc w:val="right"/>
        <w:outlineLvl w:val="0"/>
        <w:rPr>
          <w:rFonts w:cs="Arial"/>
        </w:rPr>
      </w:pPr>
      <w:r w:rsidRPr="00FA580D">
        <w:rPr>
          <w:rFonts w:cs="Arial"/>
        </w:rPr>
        <w:t>Приложение № 2</w:t>
      </w:r>
    </w:p>
    <w:p w:rsidR="00DA38DC" w:rsidRPr="00FA580D" w:rsidRDefault="00DA38DC" w:rsidP="00593BF7">
      <w:pPr>
        <w:widowControl w:val="0"/>
        <w:tabs>
          <w:tab w:val="left" w:pos="14459"/>
          <w:tab w:val="left" w:pos="14570"/>
        </w:tabs>
        <w:autoSpaceDE w:val="0"/>
        <w:autoSpaceDN w:val="0"/>
        <w:adjustRightInd w:val="0"/>
        <w:ind w:left="9072"/>
        <w:jc w:val="right"/>
        <w:outlineLvl w:val="0"/>
        <w:rPr>
          <w:rFonts w:cs="Arial"/>
        </w:rPr>
      </w:pPr>
      <w:r w:rsidRPr="00FA580D">
        <w:rPr>
          <w:rFonts w:cs="Arial"/>
        </w:rPr>
        <w:t>к извещению об осуществлении закупки</w:t>
      </w:r>
    </w:p>
    <w:p w:rsidR="00DA38DC" w:rsidRPr="00EE6834" w:rsidRDefault="00DA38DC" w:rsidP="00593BF7">
      <w:pPr>
        <w:widowControl w:val="0"/>
        <w:tabs>
          <w:tab w:val="left" w:pos="14459"/>
          <w:tab w:val="left" w:pos="14570"/>
        </w:tabs>
        <w:autoSpaceDE w:val="0"/>
        <w:autoSpaceDN w:val="0"/>
        <w:adjustRightInd w:val="0"/>
        <w:ind w:left="9072"/>
        <w:jc w:val="right"/>
        <w:outlineLvl w:val="0"/>
        <w:rPr>
          <w:rFonts w:cs="Arial"/>
          <w:b/>
          <w:sz w:val="28"/>
          <w:szCs w:val="28"/>
        </w:rPr>
      </w:pPr>
    </w:p>
    <w:p w:rsidR="00593BF7" w:rsidRPr="00D367FD" w:rsidRDefault="00593BF7" w:rsidP="006E2CBE">
      <w:pPr>
        <w:widowControl w:val="0"/>
        <w:tabs>
          <w:tab w:val="left" w:pos="14175"/>
          <w:tab w:val="left" w:pos="14459"/>
        </w:tabs>
        <w:autoSpaceDE w:val="0"/>
        <w:autoSpaceDN w:val="0"/>
        <w:adjustRightInd w:val="0"/>
        <w:ind w:left="9639" w:right="253"/>
        <w:jc w:val="center"/>
        <w:outlineLvl w:val="0"/>
        <w:rPr>
          <w:rFonts w:cs="Arial"/>
          <w:b/>
        </w:rPr>
      </w:pPr>
      <w:r w:rsidRPr="00D367FD">
        <w:rPr>
          <w:rFonts w:cs="Arial"/>
          <w:b/>
        </w:rPr>
        <w:t>УТВЕРЖДАЮ</w:t>
      </w:r>
    </w:p>
    <w:p w:rsidR="00593BF7" w:rsidRPr="00D367FD" w:rsidRDefault="00FF147F" w:rsidP="00FA580D">
      <w:pPr>
        <w:widowControl w:val="0"/>
        <w:tabs>
          <w:tab w:val="left" w:pos="14175"/>
          <w:tab w:val="left" w:pos="14459"/>
        </w:tabs>
        <w:autoSpaceDE w:val="0"/>
        <w:autoSpaceDN w:val="0"/>
        <w:adjustRightInd w:val="0"/>
        <w:ind w:left="9639" w:right="253"/>
        <w:outlineLvl w:val="0"/>
        <w:rPr>
          <w:rFonts w:cs="Arial"/>
          <w:b/>
        </w:rPr>
      </w:pPr>
      <w:r>
        <w:rPr>
          <w:rFonts w:cs="Arial"/>
          <w:b/>
        </w:rPr>
        <w:t>Первый з</w:t>
      </w:r>
      <w:r w:rsidR="00C56650" w:rsidRPr="00D367FD">
        <w:rPr>
          <w:rFonts w:cs="Arial"/>
          <w:b/>
        </w:rPr>
        <w:t xml:space="preserve">аместитель </w:t>
      </w:r>
      <w:r w:rsidR="00593BF7" w:rsidRPr="00D367FD">
        <w:rPr>
          <w:rFonts w:cs="Arial"/>
          <w:b/>
        </w:rPr>
        <w:t>председателя</w:t>
      </w:r>
      <w:r w:rsidR="00EE6834" w:rsidRPr="00D367FD">
        <w:rPr>
          <w:rFonts w:cs="Arial"/>
          <w:b/>
        </w:rPr>
        <w:t xml:space="preserve"> </w:t>
      </w:r>
      <w:r w:rsidR="00593BF7" w:rsidRPr="00D367FD">
        <w:rPr>
          <w:rFonts w:cs="Arial"/>
          <w:b/>
        </w:rPr>
        <w:t>Комитета</w:t>
      </w:r>
      <w:r w:rsidR="00FA580D">
        <w:rPr>
          <w:rFonts w:cs="Arial"/>
          <w:b/>
        </w:rPr>
        <w:t xml:space="preserve"> </w:t>
      </w:r>
      <w:r w:rsidR="00593BF7" w:rsidRPr="00D367FD">
        <w:rPr>
          <w:rFonts w:cs="Arial"/>
          <w:b/>
        </w:rPr>
        <w:t>по вопросам законности,</w:t>
      </w:r>
      <w:r w:rsidR="00EE6834" w:rsidRPr="00D367FD">
        <w:rPr>
          <w:rFonts w:cs="Arial"/>
          <w:b/>
        </w:rPr>
        <w:t xml:space="preserve"> </w:t>
      </w:r>
      <w:r w:rsidR="00593BF7" w:rsidRPr="00D367FD">
        <w:rPr>
          <w:rFonts w:cs="Arial"/>
          <w:b/>
        </w:rPr>
        <w:t>правопорядка и безопасности</w:t>
      </w:r>
    </w:p>
    <w:p w:rsidR="00D61081" w:rsidRDefault="002278AB" w:rsidP="00C27E06">
      <w:pPr>
        <w:widowControl w:val="0"/>
        <w:tabs>
          <w:tab w:val="left" w:pos="14175"/>
          <w:tab w:val="left" w:pos="14459"/>
        </w:tabs>
        <w:autoSpaceDE w:val="0"/>
        <w:autoSpaceDN w:val="0"/>
        <w:adjustRightInd w:val="0"/>
        <w:ind w:left="9639" w:right="253"/>
        <w:jc w:val="right"/>
        <w:outlineLvl w:val="0"/>
        <w:rPr>
          <w:rFonts w:cs="Arial"/>
          <w:b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6098640</wp:posOffset>
            </wp:positionH>
            <wp:positionV relativeFrom="paragraph">
              <wp:posOffset>77437</wp:posOffset>
            </wp:positionV>
            <wp:extent cx="1590040" cy="737870"/>
            <wp:effectExtent l="0" t="0" r="0" b="5080"/>
            <wp:wrapNone/>
            <wp:docPr id="1" name="Рисунок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040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93BF7" w:rsidRPr="00D367FD" w:rsidRDefault="00FF147F" w:rsidP="00C27E06">
      <w:pPr>
        <w:widowControl w:val="0"/>
        <w:tabs>
          <w:tab w:val="left" w:pos="14175"/>
          <w:tab w:val="left" w:pos="14459"/>
        </w:tabs>
        <w:autoSpaceDE w:val="0"/>
        <w:autoSpaceDN w:val="0"/>
        <w:adjustRightInd w:val="0"/>
        <w:ind w:left="9639" w:right="253"/>
        <w:jc w:val="right"/>
        <w:outlineLvl w:val="0"/>
        <w:rPr>
          <w:rFonts w:cs="Arial"/>
          <w:b/>
        </w:rPr>
      </w:pPr>
      <w:r>
        <w:rPr>
          <w:rFonts w:cs="Arial"/>
          <w:b/>
        </w:rPr>
        <w:t>И.А. Любченко</w:t>
      </w:r>
    </w:p>
    <w:p w:rsidR="00593BF7" w:rsidRDefault="00593BF7" w:rsidP="00C27E06">
      <w:pPr>
        <w:widowControl w:val="0"/>
        <w:tabs>
          <w:tab w:val="left" w:pos="14459"/>
          <w:tab w:val="left" w:pos="14570"/>
        </w:tabs>
        <w:autoSpaceDE w:val="0"/>
        <w:autoSpaceDN w:val="0"/>
        <w:adjustRightInd w:val="0"/>
        <w:ind w:left="9639"/>
        <w:jc w:val="both"/>
        <w:outlineLvl w:val="0"/>
        <w:rPr>
          <w:rFonts w:cs="Arial"/>
          <w:b/>
        </w:rPr>
      </w:pPr>
    </w:p>
    <w:p w:rsidR="002278AB" w:rsidRDefault="002278AB" w:rsidP="00C27E06">
      <w:pPr>
        <w:widowControl w:val="0"/>
        <w:tabs>
          <w:tab w:val="left" w:pos="14459"/>
          <w:tab w:val="left" w:pos="14570"/>
        </w:tabs>
        <w:autoSpaceDE w:val="0"/>
        <w:autoSpaceDN w:val="0"/>
        <w:adjustRightInd w:val="0"/>
        <w:ind w:left="9639"/>
        <w:jc w:val="both"/>
        <w:outlineLvl w:val="0"/>
        <w:rPr>
          <w:rFonts w:cs="Arial"/>
          <w:b/>
        </w:rPr>
      </w:pPr>
    </w:p>
    <w:p w:rsidR="002278AB" w:rsidRPr="00D367FD" w:rsidRDefault="002278AB" w:rsidP="00C27E06">
      <w:pPr>
        <w:widowControl w:val="0"/>
        <w:tabs>
          <w:tab w:val="left" w:pos="14459"/>
          <w:tab w:val="left" w:pos="14570"/>
        </w:tabs>
        <w:autoSpaceDE w:val="0"/>
        <w:autoSpaceDN w:val="0"/>
        <w:adjustRightInd w:val="0"/>
        <w:ind w:left="9639"/>
        <w:jc w:val="both"/>
        <w:outlineLvl w:val="0"/>
        <w:rPr>
          <w:rFonts w:cs="Arial"/>
          <w:b/>
        </w:rPr>
      </w:pPr>
    </w:p>
    <w:p w:rsidR="00593BF7" w:rsidRPr="00D367FD" w:rsidRDefault="00593BF7" w:rsidP="00C27E06">
      <w:pPr>
        <w:widowControl w:val="0"/>
        <w:tabs>
          <w:tab w:val="left" w:pos="10206"/>
          <w:tab w:val="left" w:pos="14175"/>
          <w:tab w:val="left" w:pos="14459"/>
          <w:tab w:val="left" w:pos="14570"/>
        </w:tabs>
        <w:autoSpaceDE w:val="0"/>
        <w:autoSpaceDN w:val="0"/>
        <w:adjustRightInd w:val="0"/>
        <w:ind w:left="9639" w:right="310"/>
        <w:jc w:val="both"/>
        <w:rPr>
          <w:rFonts w:cs="Arial"/>
          <w:b/>
        </w:rPr>
      </w:pPr>
      <w:r w:rsidRPr="00D367FD">
        <w:rPr>
          <w:rFonts w:cs="Arial"/>
          <w:b/>
        </w:rPr>
        <w:t>«____» __________ 202</w:t>
      </w:r>
      <w:r w:rsidR="003D4AF7">
        <w:rPr>
          <w:rFonts w:cs="Arial"/>
          <w:b/>
        </w:rPr>
        <w:t>4</w:t>
      </w:r>
      <w:r w:rsidRPr="00D367FD">
        <w:rPr>
          <w:rFonts w:cs="Arial"/>
          <w:b/>
        </w:rPr>
        <w:t xml:space="preserve"> года</w:t>
      </w:r>
    </w:p>
    <w:p w:rsidR="00593BF7" w:rsidRPr="00EE6834" w:rsidRDefault="00593BF7" w:rsidP="00593BF7">
      <w:pPr>
        <w:widowControl w:val="0"/>
        <w:tabs>
          <w:tab w:val="left" w:pos="14459"/>
          <w:tab w:val="left" w:pos="14570"/>
        </w:tabs>
        <w:autoSpaceDE w:val="0"/>
        <w:autoSpaceDN w:val="0"/>
        <w:adjustRightInd w:val="0"/>
        <w:ind w:left="9072"/>
        <w:jc w:val="right"/>
        <w:outlineLvl w:val="0"/>
        <w:rPr>
          <w:rFonts w:cs="Arial"/>
          <w:b/>
          <w:sz w:val="28"/>
          <w:szCs w:val="28"/>
        </w:rPr>
      </w:pPr>
    </w:p>
    <w:p w:rsidR="00B0596A" w:rsidRDefault="00B0596A" w:rsidP="00D12F4A">
      <w:pPr>
        <w:jc w:val="center"/>
        <w:rPr>
          <w:b/>
          <w:bCs/>
        </w:rPr>
      </w:pPr>
    </w:p>
    <w:p w:rsidR="00D12F4A" w:rsidRPr="00FA580D" w:rsidRDefault="00FA580D" w:rsidP="00D12F4A">
      <w:pPr>
        <w:jc w:val="center"/>
        <w:rPr>
          <w:b/>
          <w:bCs/>
        </w:rPr>
      </w:pPr>
      <w:r w:rsidRPr="00FA580D">
        <w:rPr>
          <w:b/>
          <w:bCs/>
        </w:rPr>
        <w:t xml:space="preserve">Обоснование начальной (максимальной) цены контракта </w:t>
      </w:r>
    </w:p>
    <w:p w:rsidR="006E14EC" w:rsidRPr="00E63940" w:rsidRDefault="006E14EC" w:rsidP="006E14EC">
      <w:pPr>
        <w:ind w:firstLine="540"/>
        <w:jc w:val="both"/>
        <w:rPr>
          <w:bCs/>
        </w:rPr>
      </w:pPr>
    </w:p>
    <w:p w:rsidR="00F154B1" w:rsidRDefault="00F154B1" w:rsidP="00F154B1">
      <w:pPr>
        <w:pStyle w:val="a9"/>
        <w:ind w:firstLine="540"/>
        <w:jc w:val="both"/>
        <w:rPr>
          <w:sz w:val="24"/>
          <w:szCs w:val="24"/>
        </w:rPr>
      </w:pPr>
      <w:r w:rsidRPr="00E63940">
        <w:rPr>
          <w:bCs/>
          <w:sz w:val="24"/>
          <w:szCs w:val="24"/>
        </w:rPr>
        <w:t xml:space="preserve">Начальная (максимальная) цена контракта сформирована Заказчиком </w:t>
      </w:r>
      <w:r w:rsidRPr="00E63940">
        <w:rPr>
          <w:sz w:val="24"/>
          <w:szCs w:val="24"/>
        </w:rPr>
        <w:t xml:space="preserve">методом сопоставимых рыночных цен (анализа рынка) </w:t>
      </w:r>
      <w:r w:rsidR="00720568">
        <w:rPr>
          <w:sz w:val="24"/>
          <w:szCs w:val="24"/>
        </w:rPr>
        <w:br/>
      </w:r>
      <w:r w:rsidRPr="00E63940">
        <w:rPr>
          <w:sz w:val="24"/>
          <w:szCs w:val="24"/>
        </w:rPr>
        <w:t xml:space="preserve">в соответствии с требованиями статьи 22 Федерального закона от 05.04.2013 № 44-ФЗ  «О контрактной системе в сфере закупок товаров, работ, услуг для государственных и муниципальных нужд» и методических рекомендаций по применению методов определения начальной (максимальной) цены контракта, утвержденных приказом Министерства экономического развития Российской Федерации от 02.10.2013 </w:t>
      </w:r>
      <w:r w:rsidR="00720568">
        <w:rPr>
          <w:sz w:val="24"/>
          <w:szCs w:val="24"/>
        </w:rPr>
        <w:br/>
      </w:r>
      <w:r w:rsidRPr="00E63940">
        <w:rPr>
          <w:sz w:val="24"/>
          <w:szCs w:val="24"/>
        </w:rPr>
        <w:t>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 с учётом расходов на перевозку до места назначения, страхование, уплату таможенных пошлин, налогов и других обязательных платежей, в том числе НДС.</w:t>
      </w:r>
    </w:p>
    <w:p w:rsidR="00760C44" w:rsidRPr="00EB1C52" w:rsidRDefault="00D61081" w:rsidP="00F154B1">
      <w:pPr>
        <w:pStyle w:val="a9"/>
        <w:ind w:firstLine="540"/>
        <w:jc w:val="both"/>
        <w:rPr>
          <w:sz w:val="24"/>
          <w:szCs w:val="24"/>
        </w:rPr>
      </w:pPr>
      <w:r w:rsidRPr="00EB1C52">
        <w:rPr>
          <w:sz w:val="24"/>
          <w:szCs w:val="24"/>
        </w:rPr>
        <w:t xml:space="preserve">По направленному в ЕИС запросу цен </w:t>
      </w:r>
      <w:r w:rsidR="00D50886" w:rsidRPr="00EB1C52">
        <w:rPr>
          <w:sz w:val="24"/>
          <w:szCs w:val="24"/>
        </w:rPr>
        <w:t xml:space="preserve">от </w:t>
      </w:r>
      <w:r w:rsidR="000979F6" w:rsidRPr="00EB1C52">
        <w:rPr>
          <w:sz w:val="24"/>
          <w:szCs w:val="24"/>
        </w:rPr>
        <w:t>19</w:t>
      </w:r>
      <w:r w:rsidRPr="00EB1C52">
        <w:rPr>
          <w:sz w:val="24"/>
          <w:szCs w:val="24"/>
        </w:rPr>
        <w:t>.</w:t>
      </w:r>
      <w:r w:rsidR="0004458C" w:rsidRPr="00EB1C52">
        <w:rPr>
          <w:sz w:val="24"/>
          <w:szCs w:val="24"/>
        </w:rPr>
        <w:t>0</w:t>
      </w:r>
      <w:r w:rsidR="000979F6" w:rsidRPr="00EB1C52">
        <w:rPr>
          <w:sz w:val="24"/>
          <w:szCs w:val="24"/>
        </w:rPr>
        <w:t>3</w:t>
      </w:r>
      <w:r w:rsidRPr="00EB1C52">
        <w:rPr>
          <w:sz w:val="24"/>
          <w:szCs w:val="24"/>
        </w:rPr>
        <w:t>.202</w:t>
      </w:r>
      <w:r w:rsidR="0004458C" w:rsidRPr="00EB1C52">
        <w:rPr>
          <w:sz w:val="24"/>
          <w:szCs w:val="24"/>
        </w:rPr>
        <w:t>4</w:t>
      </w:r>
      <w:r w:rsidRPr="00EB1C52">
        <w:rPr>
          <w:sz w:val="24"/>
          <w:szCs w:val="24"/>
        </w:rPr>
        <w:t xml:space="preserve"> № </w:t>
      </w:r>
      <w:r w:rsidR="002B772C" w:rsidRPr="00EB1C52">
        <w:rPr>
          <w:bCs/>
          <w:sz w:val="24"/>
          <w:szCs w:val="24"/>
        </w:rPr>
        <w:t>017220000522</w:t>
      </w:r>
      <w:r w:rsidR="001F6DC8" w:rsidRPr="00EB1C52">
        <w:rPr>
          <w:bCs/>
          <w:sz w:val="24"/>
          <w:szCs w:val="24"/>
        </w:rPr>
        <w:t>4</w:t>
      </w:r>
      <w:r w:rsidR="002B772C" w:rsidRPr="00EB1C52">
        <w:rPr>
          <w:bCs/>
          <w:sz w:val="24"/>
          <w:szCs w:val="24"/>
        </w:rPr>
        <w:t>0000</w:t>
      </w:r>
      <w:r w:rsidR="001F6DC8" w:rsidRPr="00EB1C52">
        <w:rPr>
          <w:bCs/>
          <w:sz w:val="24"/>
          <w:szCs w:val="24"/>
        </w:rPr>
        <w:t>4</w:t>
      </w:r>
      <w:r w:rsidR="000979F6" w:rsidRPr="00EB1C52">
        <w:rPr>
          <w:bCs/>
          <w:sz w:val="24"/>
          <w:szCs w:val="24"/>
        </w:rPr>
        <w:t>3</w:t>
      </w:r>
      <w:r w:rsidRPr="00EB1C52">
        <w:rPr>
          <w:sz w:val="24"/>
          <w:szCs w:val="24"/>
        </w:rPr>
        <w:t xml:space="preserve"> предложений не поступило.</w:t>
      </w:r>
    </w:p>
    <w:p w:rsidR="00F154B1" w:rsidRPr="00E63940" w:rsidRDefault="00F154B1" w:rsidP="00F154B1">
      <w:pPr>
        <w:ind w:firstLine="540"/>
        <w:jc w:val="both"/>
      </w:pPr>
      <w:r w:rsidRPr="00E63940">
        <w:t xml:space="preserve">Для определения цены контракта проведен мониторинг на основании ценовых предложений поставщиков. Получены от поставщиков сведения о ценах: </w:t>
      </w:r>
      <w:r w:rsidRPr="00E63940">
        <w:tab/>
      </w:r>
    </w:p>
    <w:p w:rsidR="00F154B1" w:rsidRPr="00AA7F56" w:rsidRDefault="00F154B1" w:rsidP="00F154B1">
      <w:pPr>
        <w:ind w:left="1416" w:firstLine="708"/>
        <w:jc w:val="both"/>
        <w:rPr>
          <w:bCs/>
        </w:rPr>
      </w:pPr>
      <w:r w:rsidRPr="00AA7F56">
        <w:rPr>
          <w:bCs/>
        </w:rPr>
        <w:t xml:space="preserve">Поставщик № </w:t>
      </w:r>
      <w:r w:rsidR="00011C83" w:rsidRPr="00AA7F56">
        <w:rPr>
          <w:bCs/>
        </w:rPr>
        <w:t>1</w:t>
      </w:r>
      <w:r w:rsidRPr="00AA7F56">
        <w:rPr>
          <w:bCs/>
        </w:rPr>
        <w:t xml:space="preserve">, коммерческое предложение </w:t>
      </w:r>
      <w:r w:rsidR="005E779A" w:rsidRPr="00AA7F56">
        <w:rPr>
          <w:bCs/>
        </w:rPr>
        <w:t xml:space="preserve">рег. № </w:t>
      </w:r>
      <w:r w:rsidR="00D960C6" w:rsidRPr="00AA7F56">
        <w:rPr>
          <w:bCs/>
        </w:rPr>
        <w:t>01-23-</w:t>
      </w:r>
      <w:r w:rsidR="001F6DC8" w:rsidRPr="00AA7F56">
        <w:rPr>
          <w:bCs/>
        </w:rPr>
        <w:t>50</w:t>
      </w:r>
      <w:r w:rsidR="00153260" w:rsidRPr="00990A84">
        <w:rPr>
          <w:bCs/>
        </w:rPr>
        <w:t>45</w:t>
      </w:r>
      <w:r w:rsidR="00D960C6" w:rsidRPr="00AA7F56">
        <w:rPr>
          <w:bCs/>
        </w:rPr>
        <w:t>/2</w:t>
      </w:r>
      <w:r w:rsidR="00356C16" w:rsidRPr="00AA7F56">
        <w:rPr>
          <w:bCs/>
        </w:rPr>
        <w:t>4</w:t>
      </w:r>
      <w:r w:rsidR="00D960C6" w:rsidRPr="00AA7F56">
        <w:rPr>
          <w:bCs/>
        </w:rPr>
        <w:t>-</w:t>
      </w:r>
      <w:r w:rsidR="00E57E68" w:rsidRPr="00AA7F56">
        <w:rPr>
          <w:bCs/>
        </w:rPr>
        <w:t>0</w:t>
      </w:r>
      <w:r w:rsidR="00D960C6" w:rsidRPr="00AA7F56">
        <w:rPr>
          <w:bCs/>
        </w:rPr>
        <w:t xml:space="preserve">-0 от </w:t>
      </w:r>
      <w:r w:rsidR="001F6DC8" w:rsidRPr="00AA7F56">
        <w:rPr>
          <w:bCs/>
        </w:rPr>
        <w:t>0</w:t>
      </w:r>
      <w:r w:rsidR="00AA7F56" w:rsidRPr="00990A84">
        <w:rPr>
          <w:bCs/>
        </w:rPr>
        <w:t>3</w:t>
      </w:r>
      <w:r w:rsidR="00D960C6" w:rsidRPr="00AA7F56">
        <w:rPr>
          <w:bCs/>
        </w:rPr>
        <w:t>.</w:t>
      </w:r>
      <w:r w:rsidR="0004458C" w:rsidRPr="00AA7F56">
        <w:rPr>
          <w:bCs/>
        </w:rPr>
        <w:t>0</w:t>
      </w:r>
      <w:r w:rsidR="00AA7F56" w:rsidRPr="00990A84">
        <w:rPr>
          <w:bCs/>
        </w:rPr>
        <w:t>4</w:t>
      </w:r>
      <w:r w:rsidR="00D960C6" w:rsidRPr="00AA7F56">
        <w:rPr>
          <w:bCs/>
        </w:rPr>
        <w:t>.202</w:t>
      </w:r>
      <w:r w:rsidR="0004458C" w:rsidRPr="00AA7F56">
        <w:rPr>
          <w:bCs/>
        </w:rPr>
        <w:t>4</w:t>
      </w:r>
      <w:r w:rsidRPr="00AA7F56">
        <w:rPr>
          <w:bCs/>
        </w:rPr>
        <w:t>.</w:t>
      </w:r>
    </w:p>
    <w:p w:rsidR="00F154B1" w:rsidRPr="003E3FB7" w:rsidRDefault="00F154B1" w:rsidP="00F154B1">
      <w:pPr>
        <w:ind w:left="1416" w:firstLine="708"/>
        <w:jc w:val="both"/>
        <w:rPr>
          <w:bCs/>
        </w:rPr>
      </w:pPr>
      <w:r w:rsidRPr="003E3FB7">
        <w:rPr>
          <w:bCs/>
        </w:rPr>
        <w:t xml:space="preserve">Поставщик № </w:t>
      </w:r>
      <w:r w:rsidR="00011C83" w:rsidRPr="003E3FB7">
        <w:rPr>
          <w:bCs/>
        </w:rPr>
        <w:t>2</w:t>
      </w:r>
      <w:r w:rsidRPr="003E3FB7">
        <w:rPr>
          <w:bCs/>
        </w:rPr>
        <w:t xml:space="preserve">, коммерческое предложение </w:t>
      </w:r>
      <w:r w:rsidR="00D960C6" w:rsidRPr="003E3FB7">
        <w:rPr>
          <w:bCs/>
        </w:rPr>
        <w:t>рег. № 01-23-</w:t>
      </w:r>
      <w:r w:rsidR="001F6DC8" w:rsidRPr="003E3FB7">
        <w:rPr>
          <w:bCs/>
        </w:rPr>
        <w:t>50</w:t>
      </w:r>
      <w:r w:rsidR="00654A01" w:rsidRPr="003E3FB7">
        <w:rPr>
          <w:bCs/>
        </w:rPr>
        <w:t>45</w:t>
      </w:r>
      <w:r w:rsidR="00D960C6" w:rsidRPr="003E3FB7">
        <w:rPr>
          <w:bCs/>
        </w:rPr>
        <w:t>/2</w:t>
      </w:r>
      <w:r w:rsidR="00356C16" w:rsidRPr="003E3FB7">
        <w:rPr>
          <w:bCs/>
        </w:rPr>
        <w:t>4</w:t>
      </w:r>
      <w:r w:rsidR="00D960C6" w:rsidRPr="003E3FB7">
        <w:rPr>
          <w:bCs/>
        </w:rPr>
        <w:t>-</w:t>
      </w:r>
      <w:r w:rsidR="00B4257A" w:rsidRPr="003E3FB7">
        <w:rPr>
          <w:bCs/>
        </w:rPr>
        <w:t>1</w:t>
      </w:r>
      <w:r w:rsidR="00D960C6" w:rsidRPr="003E3FB7">
        <w:rPr>
          <w:bCs/>
        </w:rPr>
        <w:t xml:space="preserve">-0 от </w:t>
      </w:r>
      <w:r w:rsidR="001F6DC8" w:rsidRPr="003E3FB7">
        <w:rPr>
          <w:bCs/>
        </w:rPr>
        <w:t>0</w:t>
      </w:r>
      <w:r w:rsidR="003E3FB7" w:rsidRPr="003E3FB7">
        <w:rPr>
          <w:bCs/>
        </w:rPr>
        <w:t>3</w:t>
      </w:r>
      <w:r w:rsidR="00D960C6" w:rsidRPr="003E3FB7">
        <w:rPr>
          <w:bCs/>
        </w:rPr>
        <w:t>.</w:t>
      </w:r>
      <w:r w:rsidR="0004458C" w:rsidRPr="003E3FB7">
        <w:rPr>
          <w:bCs/>
        </w:rPr>
        <w:t>0</w:t>
      </w:r>
      <w:r w:rsidR="003E3FB7" w:rsidRPr="003E3FB7">
        <w:rPr>
          <w:bCs/>
        </w:rPr>
        <w:t>4</w:t>
      </w:r>
      <w:r w:rsidR="00D960C6" w:rsidRPr="003E3FB7">
        <w:rPr>
          <w:bCs/>
        </w:rPr>
        <w:t>.202</w:t>
      </w:r>
      <w:r w:rsidR="0004458C" w:rsidRPr="003E3FB7">
        <w:rPr>
          <w:bCs/>
        </w:rPr>
        <w:t>4</w:t>
      </w:r>
      <w:r w:rsidRPr="003E3FB7">
        <w:rPr>
          <w:bCs/>
        </w:rPr>
        <w:t>.</w:t>
      </w:r>
    </w:p>
    <w:p w:rsidR="00A45B97" w:rsidRPr="003E3FB7" w:rsidRDefault="00A45B97" w:rsidP="00A45B97">
      <w:pPr>
        <w:ind w:left="1416" w:firstLine="708"/>
        <w:jc w:val="both"/>
        <w:rPr>
          <w:bCs/>
        </w:rPr>
      </w:pPr>
      <w:r w:rsidRPr="003E3FB7">
        <w:rPr>
          <w:bCs/>
        </w:rPr>
        <w:t>Поставщик № 3, коммерческое предложение рег. № 01-23-</w:t>
      </w:r>
      <w:r w:rsidR="00171916" w:rsidRPr="003E3FB7">
        <w:rPr>
          <w:bCs/>
        </w:rPr>
        <w:t>50</w:t>
      </w:r>
      <w:r w:rsidR="003E3FB7" w:rsidRPr="003E3FB7">
        <w:rPr>
          <w:bCs/>
        </w:rPr>
        <w:t>45</w:t>
      </w:r>
      <w:r w:rsidRPr="003E3FB7">
        <w:rPr>
          <w:bCs/>
        </w:rPr>
        <w:t>/2</w:t>
      </w:r>
      <w:r w:rsidR="00356C16" w:rsidRPr="003E3FB7">
        <w:rPr>
          <w:bCs/>
        </w:rPr>
        <w:t>4</w:t>
      </w:r>
      <w:r w:rsidRPr="003E3FB7">
        <w:rPr>
          <w:bCs/>
        </w:rPr>
        <w:t xml:space="preserve">-2-0 от </w:t>
      </w:r>
      <w:r w:rsidR="00171916" w:rsidRPr="003E3FB7">
        <w:rPr>
          <w:bCs/>
        </w:rPr>
        <w:t>0</w:t>
      </w:r>
      <w:r w:rsidR="003E3FB7" w:rsidRPr="003E3FB7">
        <w:rPr>
          <w:bCs/>
        </w:rPr>
        <w:t>3</w:t>
      </w:r>
      <w:r w:rsidRPr="003E3FB7">
        <w:rPr>
          <w:bCs/>
        </w:rPr>
        <w:t>.</w:t>
      </w:r>
      <w:r w:rsidR="0004458C" w:rsidRPr="003E3FB7">
        <w:rPr>
          <w:bCs/>
        </w:rPr>
        <w:t>0</w:t>
      </w:r>
      <w:r w:rsidR="003E3FB7" w:rsidRPr="003E3FB7">
        <w:rPr>
          <w:bCs/>
        </w:rPr>
        <w:t>4</w:t>
      </w:r>
      <w:r w:rsidRPr="003E3FB7">
        <w:rPr>
          <w:bCs/>
        </w:rPr>
        <w:t>.202</w:t>
      </w:r>
      <w:r w:rsidR="0004458C" w:rsidRPr="003E3FB7">
        <w:rPr>
          <w:bCs/>
        </w:rPr>
        <w:t>4</w:t>
      </w:r>
      <w:r w:rsidRPr="003E3FB7">
        <w:rPr>
          <w:bCs/>
        </w:rPr>
        <w:t>.</w:t>
      </w:r>
    </w:p>
    <w:p w:rsidR="00E63940" w:rsidRPr="003E3FB7" w:rsidRDefault="00E63940" w:rsidP="00F154B1">
      <w:pPr>
        <w:ind w:left="1416" w:firstLine="708"/>
        <w:jc w:val="both"/>
        <w:rPr>
          <w:bCs/>
        </w:rPr>
      </w:pPr>
    </w:p>
    <w:p w:rsidR="00A45B97" w:rsidRPr="00E63940" w:rsidRDefault="00A45B97" w:rsidP="00F154B1">
      <w:pPr>
        <w:ind w:left="1416" w:firstLine="708"/>
        <w:jc w:val="both"/>
        <w:rPr>
          <w:bCs/>
        </w:rPr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880"/>
        <w:gridCol w:w="1542"/>
        <w:gridCol w:w="1440"/>
        <w:gridCol w:w="1440"/>
        <w:gridCol w:w="1656"/>
        <w:gridCol w:w="1260"/>
        <w:gridCol w:w="1800"/>
        <w:gridCol w:w="1080"/>
        <w:gridCol w:w="1672"/>
      </w:tblGrid>
      <w:tr w:rsidR="0004458C" w:rsidRPr="00E63940" w:rsidTr="001404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58C" w:rsidRPr="00E63940" w:rsidRDefault="0004458C" w:rsidP="0004458C">
            <w:pPr>
              <w:spacing w:line="276" w:lineRule="auto"/>
              <w:jc w:val="center"/>
              <w:rPr>
                <w:noProof/>
              </w:rPr>
            </w:pPr>
            <w:r w:rsidRPr="00E63940">
              <w:rPr>
                <w:noProof/>
              </w:rPr>
              <w:lastRenderedPageBreak/>
              <w:t>№ п/п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58C" w:rsidRPr="00E63940" w:rsidRDefault="0004458C" w:rsidP="0004458C">
            <w:pPr>
              <w:spacing w:line="276" w:lineRule="auto"/>
              <w:jc w:val="center"/>
              <w:rPr>
                <w:noProof/>
              </w:rPr>
            </w:pPr>
            <w:r w:rsidRPr="00E63940">
              <w:rPr>
                <w:noProof/>
              </w:rPr>
              <w:t>Наименование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58C" w:rsidRPr="00E63940" w:rsidRDefault="0004458C" w:rsidP="0004458C">
            <w:pPr>
              <w:spacing w:line="276" w:lineRule="auto"/>
              <w:ind w:left="-108" w:right="-108"/>
              <w:jc w:val="center"/>
              <w:rPr>
                <w:noProof/>
              </w:rPr>
            </w:pPr>
            <w:r w:rsidRPr="00E63940">
              <w:rPr>
                <w:noProof/>
              </w:rPr>
              <w:t xml:space="preserve">Поставщик </w:t>
            </w:r>
          </w:p>
          <w:p w:rsidR="0004458C" w:rsidRPr="00E63940" w:rsidRDefault="0004458C" w:rsidP="0004458C">
            <w:pPr>
              <w:spacing w:line="276" w:lineRule="auto"/>
              <w:ind w:left="-108" w:right="-108"/>
              <w:jc w:val="center"/>
              <w:rPr>
                <w:noProof/>
              </w:rPr>
            </w:pPr>
            <w:r w:rsidRPr="00E63940">
              <w:rPr>
                <w:noProof/>
              </w:rPr>
              <w:t>№</w:t>
            </w:r>
            <w:r>
              <w:rPr>
                <w:noProof/>
              </w:rPr>
              <w:t>1</w:t>
            </w:r>
            <w:r w:rsidRPr="00E63940">
              <w:rPr>
                <w:noProof/>
              </w:rPr>
              <w:t xml:space="preserve">, </w:t>
            </w:r>
          </w:p>
          <w:p w:rsidR="0004458C" w:rsidRPr="00E63940" w:rsidRDefault="0004458C" w:rsidP="0004458C">
            <w:pPr>
              <w:spacing w:line="276" w:lineRule="auto"/>
              <w:ind w:left="-108" w:right="-108"/>
              <w:jc w:val="center"/>
              <w:rPr>
                <w:noProof/>
              </w:rPr>
            </w:pPr>
            <w:r w:rsidRPr="00E63940">
              <w:rPr>
                <w:noProof/>
              </w:rPr>
              <w:t>руб (ц</w:t>
            </w:r>
            <w:r w:rsidRPr="00E63940">
              <w:rPr>
                <w:noProof/>
                <w:vertAlign w:val="subscript"/>
              </w:rPr>
              <w:t>2</w:t>
            </w:r>
            <w:r w:rsidRPr="00E63940">
              <w:rPr>
                <w:noProof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58C" w:rsidRPr="00E63940" w:rsidRDefault="0004458C" w:rsidP="0004458C">
            <w:pPr>
              <w:spacing w:line="276" w:lineRule="auto"/>
              <w:ind w:left="-108" w:right="-108"/>
              <w:jc w:val="center"/>
              <w:rPr>
                <w:noProof/>
              </w:rPr>
            </w:pPr>
            <w:r w:rsidRPr="00E63940">
              <w:rPr>
                <w:noProof/>
              </w:rPr>
              <w:t xml:space="preserve">Поставщик </w:t>
            </w:r>
          </w:p>
          <w:p w:rsidR="0004458C" w:rsidRPr="00E63940" w:rsidRDefault="0004458C" w:rsidP="0004458C">
            <w:pPr>
              <w:spacing w:line="276" w:lineRule="auto"/>
              <w:ind w:left="-108" w:right="-108"/>
              <w:jc w:val="center"/>
              <w:rPr>
                <w:noProof/>
              </w:rPr>
            </w:pPr>
            <w:r w:rsidRPr="00E63940">
              <w:rPr>
                <w:noProof/>
              </w:rPr>
              <w:t>№</w:t>
            </w:r>
            <w:r>
              <w:rPr>
                <w:noProof/>
              </w:rPr>
              <w:t>2</w:t>
            </w:r>
            <w:r w:rsidRPr="00E63940">
              <w:rPr>
                <w:noProof/>
              </w:rPr>
              <w:t xml:space="preserve">, </w:t>
            </w:r>
          </w:p>
          <w:p w:rsidR="0004458C" w:rsidRPr="00E63940" w:rsidRDefault="0004458C" w:rsidP="0004458C">
            <w:pPr>
              <w:spacing w:line="276" w:lineRule="auto"/>
              <w:ind w:left="-108" w:right="-108"/>
              <w:jc w:val="center"/>
              <w:rPr>
                <w:noProof/>
              </w:rPr>
            </w:pPr>
            <w:r w:rsidRPr="00E63940">
              <w:rPr>
                <w:noProof/>
              </w:rPr>
              <w:t>руб (ц</w:t>
            </w:r>
            <w:r w:rsidRPr="00E63940">
              <w:rPr>
                <w:noProof/>
                <w:vertAlign w:val="subscript"/>
              </w:rPr>
              <w:t>2</w:t>
            </w:r>
            <w:r w:rsidRPr="00E63940">
              <w:rPr>
                <w:noProof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58C" w:rsidRPr="00E63940" w:rsidRDefault="0004458C" w:rsidP="0004458C">
            <w:pPr>
              <w:spacing w:line="276" w:lineRule="auto"/>
              <w:ind w:left="-108" w:right="-108"/>
              <w:jc w:val="center"/>
              <w:rPr>
                <w:noProof/>
              </w:rPr>
            </w:pPr>
            <w:r w:rsidRPr="00E63940">
              <w:rPr>
                <w:noProof/>
              </w:rPr>
              <w:t xml:space="preserve">Поставщик </w:t>
            </w:r>
          </w:p>
          <w:p w:rsidR="0004458C" w:rsidRPr="00E63940" w:rsidRDefault="0004458C" w:rsidP="0004458C">
            <w:pPr>
              <w:spacing w:line="276" w:lineRule="auto"/>
              <w:ind w:left="-108" w:right="-108"/>
              <w:jc w:val="center"/>
              <w:rPr>
                <w:noProof/>
              </w:rPr>
            </w:pPr>
            <w:r w:rsidRPr="00E63940">
              <w:rPr>
                <w:noProof/>
              </w:rPr>
              <w:t>№</w:t>
            </w:r>
            <w:r>
              <w:rPr>
                <w:noProof/>
              </w:rPr>
              <w:t>3</w:t>
            </w:r>
            <w:r w:rsidRPr="00E63940">
              <w:rPr>
                <w:noProof/>
              </w:rPr>
              <w:t xml:space="preserve">, </w:t>
            </w:r>
          </w:p>
          <w:p w:rsidR="0004458C" w:rsidRPr="00E63940" w:rsidRDefault="0004458C" w:rsidP="0004458C">
            <w:pPr>
              <w:spacing w:line="276" w:lineRule="auto"/>
              <w:ind w:left="-108" w:right="-108"/>
              <w:jc w:val="center"/>
              <w:rPr>
                <w:noProof/>
              </w:rPr>
            </w:pPr>
            <w:r w:rsidRPr="00E63940">
              <w:rPr>
                <w:noProof/>
              </w:rPr>
              <w:t>руб (ц</w:t>
            </w:r>
            <w:r w:rsidRPr="00E63940">
              <w:rPr>
                <w:noProof/>
                <w:vertAlign w:val="subscript"/>
              </w:rPr>
              <w:t>3</w:t>
            </w:r>
            <w:r w:rsidRPr="00E63940">
              <w:rPr>
                <w:noProof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58C" w:rsidRPr="00E63940" w:rsidRDefault="0004458C" w:rsidP="0004458C">
            <w:pPr>
              <w:spacing w:line="276" w:lineRule="auto"/>
              <w:jc w:val="center"/>
              <w:rPr>
                <w:noProof/>
              </w:rPr>
            </w:pPr>
            <w:r w:rsidRPr="00E63940">
              <w:rPr>
                <w:noProof/>
              </w:rPr>
              <w:t>Средняя цена, руб &lt;ц&gt;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8C" w:rsidRPr="00E63940" w:rsidRDefault="0004458C" w:rsidP="0004458C">
            <w:pPr>
              <w:spacing w:line="276" w:lineRule="auto"/>
              <w:jc w:val="center"/>
              <w:rPr>
                <w:noProof/>
              </w:rPr>
            </w:pPr>
            <w:r w:rsidRPr="00E63940">
              <w:rPr>
                <w:noProof/>
              </w:rPr>
              <w:t xml:space="preserve">Коэффи-циент вариации </w:t>
            </w:r>
            <w:r w:rsidRPr="00E63940">
              <w:rPr>
                <w:noProof/>
                <w:lang w:val="en-US"/>
              </w:rPr>
              <w:t>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8C" w:rsidRPr="00E63940" w:rsidRDefault="0004458C" w:rsidP="0004458C">
            <w:pPr>
              <w:spacing w:line="276" w:lineRule="auto"/>
              <w:jc w:val="center"/>
              <w:rPr>
                <w:noProof/>
              </w:rPr>
            </w:pPr>
            <w:r w:rsidRPr="00E63940">
              <w:t>Среднее квадратичное отклонение 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8C" w:rsidRPr="00E63940" w:rsidRDefault="0004458C" w:rsidP="0004458C">
            <w:pPr>
              <w:spacing w:line="276" w:lineRule="auto"/>
              <w:jc w:val="center"/>
              <w:rPr>
                <w:noProof/>
                <w:lang w:val="en-US"/>
              </w:rPr>
            </w:pPr>
            <w:r w:rsidRPr="00E63940">
              <w:rPr>
                <w:noProof/>
              </w:rPr>
              <w:t>Объем</w:t>
            </w:r>
            <w:r w:rsidRPr="00E63940">
              <w:rPr>
                <w:noProof/>
                <w:lang w:val="en-US"/>
              </w:rPr>
              <w:t xml:space="preserve"> v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8C" w:rsidRPr="00E63940" w:rsidRDefault="0004458C" w:rsidP="0004458C">
            <w:pPr>
              <w:spacing w:line="276" w:lineRule="auto"/>
              <w:jc w:val="center"/>
              <w:rPr>
                <w:noProof/>
              </w:rPr>
            </w:pPr>
            <w:r w:rsidRPr="00E63940">
              <w:rPr>
                <w:noProof/>
              </w:rPr>
              <w:t>НМЦК</w:t>
            </w:r>
            <w:r w:rsidRPr="00E63940">
              <w:rPr>
                <w:noProof/>
                <w:vertAlign w:val="superscript"/>
              </w:rPr>
              <w:t>рын</w:t>
            </w:r>
            <w:r w:rsidRPr="00E63940">
              <w:rPr>
                <w:noProof/>
              </w:rPr>
              <w:t>, руб</w:t>
            </w:r>
          </w:p>
        </w:tc>
      </w:tr>
      <w:tr w:rsidR="003E3FB7" w:rsidRPr="00E63940" w:rsidTr="009F2DA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B7" w:rsidRPr="00E63940" w:rsidRDefault="003E3FB7" w:rsidP="003E3FB7">
            <w:pPr>
              <w:spacing w:line="276" w:lineRule="auto"/>
              <w:rPr>
                <w:noProof/>
              </w:rPr>
            </w:pPr>
            <w:r w:rsidRPr="00E63940">
              <w:rPr>
                <w:noProof/>
              </w:rPr>
              <w:t>1.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FB7" w:rsidRPr="00E63940" w:rsidRDefault="00990A84" w:rsidP="003E3FB7">
            <w:r w:rsidRPr="00685CD9">
              <w:rPr>
                <w:sz w:val="22"/>
                <w:szCs w:val="22"/>
              </w:rPr>
              <w:t>Наград</w:t>
            </w:r>
            <w:r>
              <w:rPr>
                <w:sz w:val="22"/>
                <w:szCs w:val="22"/>
              </w:rPr>
              <w:t>а</w:t>
            </w:r>
            <w:r w:rsidRPr="00685CD9">
              <w:rPr>
                <w:sz w:val="22"/>
                <w:szCs w:val="22"/>
              </w:rPr>
              <w:t xml:space="preserve"> </w:t>
            </w:r>
            <w:r w:rsidR="003E3FB7" w:rsidRPr="00685CD9">
              <w:rPr>
                <w:sz w:val="22"/>
                <w:szCs w:val="22"/>
              </w:rPr>
              <w:t xml:space="preserve">Правительства </w:t>
            </w:r>
            <w:r w:rsidR="003E3FB7" w:rsidRPr="00685CD9">
              <w:rPr>
                <w:sz w:val="22"/>
                <w:szCs w:val="22"/>
              </w:rPr>
              <w:br/>
              <w:t>Санкт-Петербурга – почетн</w:t>
            </w:r>
            <w:r>
              <w:rPr>
                <w:sz w:val="22"/>
                <w:szCs w:val="22"/>
              </w:rPr>
              <w:t>ый</w:t>
            </w:r>
            <w:r w:rsidR="003E3FB7" w:rsidRPr="00685CD9">
              <w:rPr>
                <w:sz w:val="22"/>
                <w:szCs w:val="22"/>
              </w:rPr>
              <w:t xml:space="preserve"> знак </w:t>
            </w:r>
            <w:r w:rsidR="003E3FB7">
              <w:rPr>
                <w:sz w:val="22"/>
                <w:szCs w:val="22"/>
              </w:rPr>
              <w:br/>
            </w:r>
            <w:r w:rsidR="003E3FB7" w:rsidRPr="00685CD9">
              <w:rPr>
                <w:sz w:val="22"/>
                <w:szCs w:val="22"/>
              </w:rPr>
              <w:t>и удостоверени</w:t>
            </w:r>
            <w:r>
              <w:rPr>
                <w:sz w:val="22"/>
                <w:szCs w:val="22"/>
              </w:rPr>
              <w:t>е</w:t>
            </w:r>
            <w:r w:rsidR="003E3FB7" w:rsidRPr="00685CD9">
              <w:rPr>
                <w:sz w:val="22"/>
                <w:szCs w:val="22"/>
              </w:rPr>
              <w:t xml:space="preserve"> </w:t>
            </w:r>
            <w:r w:rsidR="00E10C9E">
              <w:rPr>
                <w:sz w:val="22"/>
                <w:szCs w:val="22"/>
              </w:rPr>
              <w:br/>
            </w:r>
            <w:r w:rsidR="003E3FB7" w:rsidRPr="00685CD9">
              <w:rPr>
                <w:sz w:val="22"/>
                <w:szCs w:val="22"/>
              </w:rPr>
              <w:t>к почетн</w:t>
            </w:r>
            <w:r>
              <w:rPr>
                <w:sz w:val="22"/>
                <w:szCs w:val="22"/>
              </w:rPr>
              <w:t>ому</w:t>
            </w:r>
            <w:r w:rsidR="003E3FB7" w:rsidRPr="00685CD9">
              <w:rPr>
                <w:sz w:val="22"/>
                <w:szCs w:val="22"/>
              </w:rPr>
              <w:t xml:space="preserve"> знак</w:t>
            </w:r>
            <w:r>
              <w:rPr>
                <w:sz w:val="22"/>
                <w:szCs w:val="22"/>
              </w:rPr>
              <w:t>у</w:t>
            </w:r>
            <w:r w:rsidR="003E3FB7" w:rsidRPr="00685CD9">
              <w:rPr>
                <w:sz w:val="22"/>
                <w:szCs w:val="22"/>
              </w:rPr>
              <w:t xml:space="preserve"> </w:t>
            </w:r>
            <w:r w:rsidR="003E3FB7" w:rsidRPr="00685CD9">
              <w:rPr>
                <w:sz w:val="22"/>
                <w:szCs w:val="22"/>
              </w:rPr>
              <w:br/>
              <w:t xml:space="preserve">«За особые заслуги </w:t>
            </w:r>
            <w:r w:rsidR="00E10C9E">
              <w:rPr>
                <w:sz w:val="22"/>
                <w:szCs w:val="22"/>
              </w:rPr>
              <w:br/>
            </w:r>
            <w:r w:rsidR="003E3FB7" w:rsidRPr="00685CD9">
              <w:rPr>
                <w:sz w:val="22"/>
                <w:szCs w:val="22"/>
              </w:rPr>
              <w:t xml:space="preserve">в обеспечении безопасности </w:t>
            </w:r>
            <w:r w:rsidR="00E10C9E">
              <w:rPr>
                <w:sz w:val="22"/>
                <w:szCs w:val="22"/>
              </w:rPr>
              <w:br/>
            </w:r>
            <w:r w:rsidR="003E3FB7" w:rsidRPr="00685CD9">
              <w:rPr>
                <w:sz w:val="22"/>
                <w:szCs w:val="22"/>
              </w:rPr>
              <w:t xml:space="preserve">на территории </w:t>
            </w:r>
            <w:r w:rsidR="003E3FB7" w:rsidRPr="00685CD9">
              <w:rPr>
                <w:sz w:val="22"/>
                <w:szCs w:val="22"/>
              </w:rPr>
              <w:br/>
              <w:t>Санкт-Петербурга»</w:t>
            </w:r>
            <w:r>
              <w:rPr>
                <w:sz w:val="22"/>
                <w:szCs w:val="22"/>
              </w:rPr>
              <w:t>, футляр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FB7" w:rsidRPr="00AA7F56" w:rsidRDefault="00990A84" w:rsidP="003E3FB7">
            <w:pPr>
              <w:jc w:val="center"/>
            </w:pPr>
            <w:r>
              <w:t>9 072</w:t>
            </w:r>
            <w:r w:rsidR="003E3FB7" w:rsidRPr="00AA7F56">
              <w:t>,0</w:t>
            </w:r>
            <w:r w:rsidR="0012459D"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FB7" w:rsidRPr="003E3FB7" w:rsidRDefault="00990A84" w:rsidP="003E3FB7">
            <w:pPr>
              <w:jc w:val="center"/>
            </w:pPr>
            <w:r>
              <w:t>8 925</w:t>
            </w:r>
            <w:r w:rsidR="003E3FB7" w:rsidRPr="003E3FB7">
              <w:t>,0</w:t>
            </w:r>
            <w:r w:rsidR="0012459D"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FB7" w:rsidRPr="003E3FB7" w:rsidRDefault="00990A84" w:rsidP="003E3FB7">
            <w:pPr>
              <w:jc w:val="center"/>
            </w:pPr>
            <w:r>
              <w:t xml:space="preserve">9 </w:t>
            </w:r>
            <w:r w:rsidR="003E3FB7" w:rsidRPr="003E3FB7">
              <w:t>500,0</w:t>
            </w:r>
            <w:r w:rsidR="0012459D">
              <w:t>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FB7" w:rsidRPr="003E3FB7" w:rsidRDefault="003E3FB7" w:rsidP="003E3FB7">
            <w:pPr>
              <w:jc w:val="center"/>
            </w:pPr>
            <w:r w:rsidRPr="003E3FB7">
              <w:t> </w:t>
            </w:r>
            <w:r w:rsidR="00990A84">
              <w:t>9 165</w:t>
            </w:r>
            <w:r w:rsidRPr="003E3FB7">
              <w:t>,</w:t>
            </w:r>
            <w:r w:rsidR="00990A84">
              <w:t>67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FB7" w:rsidRPr="003E3FB7" w:rsidRDefault="003E3FB7" w:rsidP="003E3FB7">
            <w:pPr>
              <w:jc w:val="center"/>
            </w:pPr>
            <w:r w:rsidRPr="003E3FB7">
              <w:t>3,26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FB7" w:rsidRPr="003E3FB7" w:rsidRDefault="00990A84" w:rsidP="003E3FB7">
            <w:pPr>
              <w:jc w:val="center"/>
            </w:pPr>
            <w:r>
              <w:t>29</w:t>
            </w:r>
            <w:r w:rsidR="003E3FB7" w:rsidRPr="003E3FB7">
              <w:t>8,7</w:t>
            </w:r>
            <w: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FB7" w:rsidRPr="003E3FB7" w:rsidRDefault="00990A84" w:rsidP="003E3FB7">
            <w:pPr>
              <w:jc w:val="center"/>
            </w:pPr>
            <w:r>
              <w:t>30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FB7" w:rsidRPr="00990A84" w:rsidRDefault="003E3FB7" w:rsidP="003E3FB7">
            <w:pPr>
              <w:jc w:val="center"/>
            </w:pPr>
            <w:r w:rsidRPr="00990A84">
              <w:t> 274 970,</w:t>
            </w:r>
            <w:r w:rsidR="00990A84" w:rsidRPr="00990A84">
              <w:t>1</w:t>
            </w:r>
            <w:r w:rsidR="00FB0574">
              <w:t>0</w:t>
            </w:r>
          </w:p>
        </w:tc>
      </w:tr>
      <w:tr w:rsidR="00377C28" w:rsidRPr="00E63940" w:rsidTr="00BC1B3F">
        <w:tc>
          <w:tcPr>
            <w:tcW w:w="136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C28" w:rsidRPr="002D1A18" w:rsidRDefault="005400E9" w:rsidP="003E3FB7">
            <w:pPr>
              <w:jc w:val="center"/>
              <w:rPr>
                <w:highlight w:val="yellow"/>
              </w:rPr>
            </w:pPr>
            <w:r w:rsidRPr="002D1A18">
              <w:rPr>
                <w:highlight w:val="yellow"/>
              </w:rPr>
              <w:t>Начальная (максимальная) цена контракта с учетом статьи 34 Бюджетного кодекса Российской Федерации и выделенного финансирования принимается в размере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C28" w:rsidRPr="002D1A18" w:rsidRDefault="00377C28" w:rsidP="003E3FB7">
            <w:pPr>
              <w:jc w:val="center"/>
              <w:rPr>
                <w:highlight w:val="yellow"/>
              </w:rPr>
            </w:pPr>
            <w:r w:rsidRPr="002D1A18">
              <w:rPr>
                <w:highlight w:val="yellow"/>
              </w:rPr>
              <w:t>266 400,00</w:t>
            </w:r>
            <w:bookmarkStart w:id="0" w:name="_GoBack"/>
            <w:bookmarkEnd w:id="0"/>
          </w:p>
        </w:tc>
      </w:tr>
    </w:tbl>
    <w:p w:rsidR="009D1D6B" w:rsidRDefault="009D1D6B" w:rsidP="00F154B1">
      <w:pPr>
        <w:ind w:firstLine="540"/>
        <w:jc w:val="both"/>
      </w:pPr>
    </w:p>
    <w:p w:rsidR="00F154B1" w:rsidRPr="00E63940" w:rsidRDefault="00F154B1" w:rsidP="00F154B1">
      <w:pPr>
        <w:ind w:firstLine="540"/>
        <w:jc w:val="both"/>
      </w:pPr>
      <w:r w:rsidRPr="00E63940">
        <w:t xml:space="preserve">В целях определения однородности совокупности значений выявленных цен, используемых в расчете НМЦК </w:t>
      </w:r>
      <w:r w:rsidRPr="00E63940">
        <w:br/>
        <w:t xml:space="preserve">в соответствии с настоящим разделом, рекомендуется определять коэффициент вариации. Коэффициент вариации цены определяется </w:t>
      </w:r>
      <w:r w:rsidR="00720568">
        <w:br/>
      </w:r>
      <w:r w:rsidRPr="00E63940">
        <w:t>по следующей формуле:</w:t>
      </w:r>
    </w:p>
    <w:p w:rsidR="00F154B1" w:rsidRPr="00E63940" w:rsidRDefault="00F154B1" w:rsidP="00F154B1">
      <w:pPr>
        <w:jc w:val="center"/>
      </w:pPr>
      <w:r w:rsidRPr="00E63940">
        <w:rPr>
          <w:noProof/>
          <w:position w:val="-28"/>
        </w:rPr>
        <w:drawing>
          <wp:inline distT="0" distB="0" distL="0" distR="0">
            <wp:extent cx="1211580" cy="411480"/>
            <wp:effectExtent l="0" t="0" r="7620" b="762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3940">
        <w:t>,</w:t>
      </w:r>
    </w:p>
    <w:p w:rsidR="00F154B1" w:rsidRPr="00E63940" w:rsidRDefault="00F154B1" w:rsidP="00F154B1">
      <w:pPr>
        <w:ind w:firstLine="540"/>
        <w:jc w:val="both"/>
      </w:pPr>
      <w:r w:rsidRPr="00E63940">
        <w:t>где:</w:t>
      </w:r>
    </w:p>
    <w:p w:rsidR="00F154B1" w:rsidRPr="00E63940" w:rsidRDefault="00F154B1" w:rsidP="00F154B1">
      <w:pPr>
        <w:ind w:firstLine="540"/>
        <w:jc w:val="both"/>
      </w:pPr>
      <w:r w:rsidRPr="00E63940">
        <w:t>V - коэффициент вариации;</w:t>
      </w:r>
    </w:p>
    <w:p w:rsidR="00F154B1" w:rsidRPr="00E63940" w:rsidRDefault="00F154B1" w:rsidP="00F154B1">
      <w:pPr>
        <w:ind w:firstLine="540"/>
        <w:jc w:val="both"/>
      </w:pPr>
      <w:r w:rsidRPr="00E63940">
        <w:rPr>
          <w:noProof/>
          <w:position w:val="-26"/>
        </w:rPr>
        <w:drawing>
          <wp:inline distT="0" distB="0" distL="0" distR="0">
            <wp:extent cx="1592580" cy="541020"/>
            <wp:effectExtent l="0" t="0" r="762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58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3940">
        <w:t xml:space="preserve"> - среднее квадратичное отклонение;</w:t>
      </w:r>
    </w:p>
    <w:p w:rsidR="00F154B1" w:rsidRPr="00E63940" w:rsidRDefault="00F154B1" w:rsidP="00F154B1">
      <w:pPr>
        <w:ind w:firstLine="540"/>
        <w:jc w:val="both"/>
      </w:pPr>
      <w:r w:rsidRPr="00E63940">
        <w:rPr>
          <w:noProof/>
          <w:position w:val="-12"/>
        </w:rPr>
        <w:drawing>
          <wp:inline distT="0" distB="0" distL="0" distR="0">
            <wp:extent cx="152400" cy="23622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3940">
        <w:t xml:space="preserve"> - цена единицы товара, работы, услуги, указанная в источнике с номером i;</w:t>
      </w:r>
    </w:p>
    <w:p w:rsidR="00F154B1" w:rsidRPr="00E63940" w:rsidRDefault="00F154B1" w:rsidP="00F154B1">
      <w:pPr>
        <w:ind w:firstLine="540"/>
        <w:jc w:val="both"/>
      </w:pPr>
      <w:r w:rsidRPr="00E63940">
        <w:t>&lt;ц&gt; - средняя арифметическая величина цены единицы товара, работы, услуги;</w:t>
      </w:r>
    </w:p>
    <w:p w:rsidR="00F154B1" w:rsidRPr="00E63940" w:rsidRDefault="00F154B1" w:rsidP="00F154B1">
      <w:pPr>
        <w:ind w:firstLine="540"/>
        <w:jc w:val="both"/>
      </w:pPr>
      <w:r w:rsidRPr="00E63940">
        <w:t>n - количество значений, используемых в расчете.</w:t>
      </w:r>
    </w:p>
    <w:p w:rsidR="00F154B1" w:rsidRPr="00E63940" w:rsidRDefault="00F154B1" w:rsidP="00F154B1">
      <w:pPr>
        <w:ind w:firstLine="540"/>
        <w:jc w:val="both"/>
      </w:pPr>
    </w:p>
    <w:p w:rsidR="00F154B1" w:rsidRPr="00E63940" w:rsidRDefault="00F154B1" w:rsidP="00F154B1">
      <w:pPr>
        <w:ind w:firstLine="540"/>
        <w:jc w:val="both"/>
      </w:pPr>
      <w:r w:rsidRPr="00E63940">
        <w:t>НМЦК методом сопоставимых рыночных цен (анализа рынка) определяется по формуле:</w:t>
      </w:r>
    </w:p>
    <w:p w:rsidR="00F154B1" w:rsidRPr="00E63940" w:rsidRDefault="00F154B1" w:rsidP="00F154B1">
      <w:pPr>
        <w:ind w:firstLine="540"/>
        <w:jc w:val="both"/>
      </w:pPr>
    </w:p>
    <w:p w:rsidR="00F154B1" w:rsidRPr="00E63940" w:rsidRDefault="00F154B1" w:rsidP="00F154B1">
      <w:pPr>
        <w:jc w:val="center"/>
      </w:pPr>
      <w:r w:rsidRPr="00E63940">
        <w:rPr>
          <w:noProof/>
          <w:position w:val="-24"/>
        </w:rPr>
        <w:lastRenderedPageBreak/>
        <w:drawing>
          <wp:inline distT="0" distB="0" distL="0" distR="0">
            <wp:extent cx="1630680" cy="403860"/>
            <wp:effectExtent l="0" t="0" r="762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3940">
        <w:t>,</w:t>
      </w:r>
    </w:p>
    <w:p w:rsidR="00F154B1" w:rsidRPr="00E63940" w:rsidRDefault="00F154B1" w:rsidP="00F154B1">
      <w:pPr>
        <w:ind w:firstLine="540"/>
        <w:jc w:val="both"/>
      </w:pPr>
      <w:r w:rsidRPr="00E63940">
        <w:t>где:</w:t>
      </w:r>
    </w:p>
    <w:p w:rsidR="00F154B1" w:rsidRPr="00E63940" w:rsidRDefault="00F154B1" w:rsidP="00F154B1">
      <w:pPr>
        <w:ind w:firstLine="540"/>
        <w:jc w:val="both"/>
      </w:pPr>
      <w:r w:rsidRPr="00E63940">
        <w:rPr>
          <w:noProof/>
          <w:position w:val="-10"/>
        </w:rPr>
        <w:drawing>
          <wp:inline distT="0" distB="0" distL="0" distR="0">
            <wp:extent cx="678180" cy="236220"/>
            <wp:effectExtent l="0" t="0" r="762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3940">
        <w:t xml:space="preserve"> - НМЦК, определяемая методом сопоставимых рыночных цен (анализа рынка);</w:t>
      </w:r>
    </w:p>
    <w:p w:rsidR="00F154B1" w:rsidRPr="00E63940" w:rsidRDefault="00F154B1" w:rsidP="00F154B1">
      <w:pPr>
        <w:ind w:firstLine="540"/>
        <w:jc w:val="both"/>
      </w:pPr>
      <w:r w:rsidRPr="00E63940">
        <w:t>v - количество (объем) закупаемого товара (работы, услуги);</w:t>
      </w:r>
    </w:p>
    <w:p w:rsidR="00F154B1" w:rsidRPr="00E63940" w:rsidRDefault="00F154B1" w:rsidP="00F154B1">
      <w:pPr>
        <w:ind w:firstLine="540"/>
        <w:jc w:val="both"/>
      </w:pPr>
      <w:r w:rsidRPr="00E63940">
        <w:t>n - количество значений, используемых в расчете;</w:t>
      </w:r>
    </w:p>
    <w:p w:rsidR="00F154B1" w:rsidRPr="00E63940" w:rsidRDefault="00F154B1" w:rsidP="00F154B1">
      <w:pPr>
        <w:ind w:firstLine="540"/>
        <w:jc w:val="both"/>
      </w:pPr>
      <w:r w:rsidRPr="00E63940">
        <w:t>i - номер источника ценовой информации;</w:t>
      </w:r>
    </w:p>
    <w:p w:rsidR="00F154B1" w:rsidRPr="00E63940" w:rsidRDefault="00F154B1" w:rsidP="00F154B1">
      <w:pPr>
        <w:ind w:firstLine="540"/>
        <w:jc w:val="both"/>
      </w:pPr>
      <w:r w:rsidRPr="00E63940">
        <w:rPr>
          <w:noProof/>
          <w:position w:val="-12"/>
        </w:rPr>
        <w:drawing>
          <wp:inline distT="0" distB="0" distL="0" distR="0">
            <wp:extent cx="152400" cy="23622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3940">
        <w:t xml:space="preserve"> - - цена единицы товара, работы, услуги, представленная в источнике с номером i, скорректированная с учетом коэффициентов (индексов), применяемых для пересчета цен товаров, работ, услуг с учетом различий в характеристиках товаров, коммерческих </w:t>
      </w:r>
      <w:r w:rsidR="00720568">
        <w:br/>
      </w:r>
      <w:r w:rsidRPr="00E63940">
        <w:t>и (или) финансовых условий поставок товаров, выполнения работ, оказания услуг.</w:t>
      </w:r>
    </w:p>
    <w:p w:rsidR="00720568" w:rsidRDefault="00720568" w:rsidP="00F154B1">
      <w:pPr>
        <w:ind w:firstLine="540"/>
        <w:jc w:val="both"/>
        <w:rPr>
          <w:b/>
        </w:rPr>
      </w:pPr>
    </w:p>
    <w:p w:rsidR="00F154B1" w:rsidRPr="003E3FB7" w:rsidRDefault="00F154B1" w:rsidP="00F154B1">
      <w:pPr>
        <w:ind w:firstLine="540"/>
        <w:jc w:val="both"/>
        <w:rPr>
          <w:b/>
        </w:rPr>
      </w:pPr>
      <w:r w:rsidRPr="003E3FB7">
        <w:rPr>
          <w:b/>
        </w:rPr>
        <w:t xml:space="preserve">ИТОГО начальная (максимальная) цена контракта принимается в </w:t>
      </w:r>
      <w:r w:rsidRPr="002D1A18">
        <w:rPr>
          <w:b/>
          <w:highlight w:val="yellow"/>
        </w:rPr>
        <w:t xml:space="preserve">размере </w:t>
      </w:r>
      <w:r w:rsidR="00377C28" w:rsidRPr="002D1A18">
        <w:rPr>
          <w:b/>
          <w:highlight w:val="yellow"/>
        </w:rPr>
        <w:t xml:space="preserve">266 400,00 </w:t>
      </w:r>
      <w:r w:rsidRPr="002D1A18">
        <w:rPr>
          <w:b/>
          <w:highlight w:val="yellow"/>
        </w:rPr>
        <w:t>руб.</w:t>
      </w:r>
    </w:p>
    <w:p w:rsidR="00F154B1" w:rsidRDefault="00F154B1" w:rsidP="00F154B1">
      <w:pPr>
        <w:ind w:firstLine="540"/>
        <w:jc w:val="both"/>
      </w:pPr>
    </w:p>
    <w:p w:rsidR="00FF147F" w:rsidRPr="00E63940" w:rsidRDefault="00FF147F" w:rsidP="00F154B1">
      <w:pPr>
        <w:ind w:firstLine="540"/>
        <w:jc w:val="both"/>
      </w:pPr>
    </w:p>
    <w:p w:rsidR="00F154B1" w:rsidRPr="00E63940" w:rsidRDefault="00F154B1" w:rsidP="00F154B1">
      <w:pPr>
        <w:ind w:left="1701"/>
        <w:rPr>
          <w:b/>
        </w:rPr>
      </w:pPr>
      <w:r w:rsidRPr="00E63940">
        <w:rPr>
          <w:b/>
        </w:rPr>
        <w:t>Начальник Отдела по работе</w:t>
      </w:r>
    </w:p>
    <w:p w:rsidR="00F154B1" w:rsidRPr="00E63940" w:rsidRDefault="00F154B1" w:rsidP="00F154B1">
      <w:pPr>
        <w:ind w:left="1701"/>
        <w:rPr>
          <w:b/>
        </w:rPr>
      </w:pPr>
      <w:r w:rsidRPr="00E63940">
        <w:rPr>
          <w:b/>
        </w:rPr>
        <w:t>с органами военного управления                                                                          Г.И.Прудских</w:t>
      </w:r>
    </w:p>
    <w:p w:rsidR="00FA07F7" w:rsidRPr="00E63940" w:rsidRDefault="00FA07F7" w:rsidP="00F154B1">
      <w:pPr>
        <w:ind w:firstLine="709"/>
        <w:jc w:val="both"/>
      </w:pPr>
    </w:p>
    <w:sectPr w:rsidR="00FA07F7" w:rsidRPr="00E63940" w:rsidSect="00FA580D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5B9B" w:rsidRDefault="00FC5B9B" w:rsidP="006621A2">
      <w:r>
        <w:separator/>
      </w:r>
    </w:p>
  </w:endnote>
  <w:endnote w:type="continuationSeparator" w:id="0">
    <w:p w:rsidR="00FC5B9B" w:rsidRDefault="00FC5B9B" w:rsidP="00662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5B9B" w:rsidRDefault="00FC5B9B" w:rsidP="006621A2">
      <w:r>
        <w:separator/>
      </w:r>
    </w:p>
  </w:footnote>
  <w:footnote w:type="continuationSeparator" w:id="0">
    <w:p w:rsidR="00FC5B9B" w:rsidRDefault="00FC5B9B" w:rsidP="006621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4EC"/>
    <w:rsid w:val="00011C83"/>
    <w:rsid w:val="0004458C"/>
    <w:rsid w:val="00045187"/>
    <w:rsid w:val="00094F3D"/>
    <w:rsid w:val="000979F6"/>
    <w:rsid w:val="000E05AF"/>
    <w:rsid w:val="000E6641"/>
    <w:rsid w:val="000F51EB"/>
    <w:rsid w:val="0012459D"/>
    <w:rsid w:val="00126DC5"/>
    <w:rsid w:val="00153260"/>
    <w:rsid w:val="00156532"/>
    <w:rsid w:val="00171916"/>
    <w:rsid w:val="001D357C"/>
    <w:rsid w:val="001D59BA"/>
    <w:rsid w:val="001F4806"/>
    <w:rsid w:val="001F6DC8"/>
    <w:rsid w:val="002278AB"/>
    <w:rsid w:val="00261405"/>
    <w:rsid w:val="002B5FD8"/>
    <w:rsid w:val="002B772C"/>
    <w:rsid w:val="002D1A18"/>
    <w:rsid w:val="00327DC0"/>
    <w:rsid w:val="00356C16"/>
    <w:rsid w:val="00377C28"/>
    <w:rsid w:val="00390692"/>
    <w:rsid w:val="003D4650"/>
    <w:rsid w:val="003D4AF7"/>
    <w:rsid w:val="003E15D1"/>
    <w:rsid w:val="003E3FB7"/>
    <w:rsid w:val="003F66F0"/>
    <w:rsid w:val="004476E0"/>
    <w:rsid w:val="00462C52"/>
    <w:rsid w:val="00482C4E"/>
    <w:rsid w:val="005051DE"/>
    <w:rsid w:val="00530899"/>
    <w:rsid w:val="00533910"/>
    <w:rsid w:val="005400E9"/>
    <w:rsid w:val="00542D91"/>
    <w:rsid w:val="005443FD"/>
    <w:rsid w:val="00593BF7"/>
    <w:rsid w:val="005A3AA7"/>
    <w:rsid w:val="005E7764"/>
    <w:rsid w:val="005E779A"/>
    <w:rsid w:val="005E7EA5"/>
    <w:rsid w:val="00634E34"/>
    <w:rsid w:val="00650D2A"/>
    <w:rsid w:val="00654A01"/>
    <w:rsid w:val="006621A2"/>
    <w:rsid w:val="00685CD9"/>
    <w:rsid w:val="006B485B"/>
    <w:rsid w:val="006D35A8"/>
    <w:rsid w:val="006E14EC"/>
    <w:rsid w:val="006E2CBE"/>
    <w:rsid w:val="006F2498"/>
    <w:rsid w:val="00720568"/>
    <w:rsid w:val="00751A4F"/>
    <w:rsid w:val="007542A3"/>
    <w:rsid w:val="00755F2F"/>
    <w:rsid w:val="00760C44"/>
    <w:rsid w:val="007A6D77"/>
    <w:rsid w:val="007C1173"/>
    <w:rsid w:val="007F0334"/>
    <w:rsid w:val="007F113B"/>
    <w:rsid w:val="007F1252"/>
    <w:rsid w:val="007F3183"/>
    <w:rsid w:val="0083496E"/>
    <w:rsid w:val="00840E40"/>
    <w:rsid w:val="00871E3E"/>
    <w:rsid w:val="00873097"/>
    <w:rsid w:val="008C4BDF"/>
    <w:rsid w:val="008E1161"/>
    <w:rsid w:val="008E635F"/>
    <w:rsid w:val="00990A84"/>
    <w:rsid w:val="009A140C"/>
    <w:rsid w:val="009D1D6B"/>
    <w:rsid w:val="009F2DA8"/>
    <w:rsid w:val="00A059C6"/>
    <w:rsid w:val="00A45B97"/>
    <w:rsid w:val="00A5496F"/>
    <w:rsid w:val="00A66DFE"/>
    <w:rsid w:val="00AA7F56"/>
    <w:rsid w:val="00B0596A"/>
    <w:rsid w:val="00B4257A"/>
    <w:rsid w:val="00BE365D"/>
    <w:rsid w:val="00C27E06"/>
    <w:rsid w:val="00C56650"/>
    <w:rsid w:val="00C75A7B"/>
    <w:rsid w:val="00CE1013"/>
    <w:rsid w:val="00CF2D41"/>
    <w:rsid w:val="00D06DC9"/>
    <w:rsid w:val="00D11AEA"/>
    <w:rsid w:val="00D12F4A"/>
    <w:rsid w:val="00D15006"/>
    <w:rsid w:val="00D2798E"/>
    <w:rsid w:val="00D367FD"/>
    <w:rsid w:val="00D419F1"/>
    <w:rsid w:val="00D50886"/>
    <w:rsid w:val="00D61081"/>
    <w:rsid w:val="00D91F93"/>
    <w:rsid w:val="00D960C6"/>
    <w:rsid w:val="00DA1C72"/>
    <w:rsid w:val="00DA38DC"/>
    <w:rsid w:val="00DE1FA1"/>
    <w:rsid w:val="00E00788"/>
    <w:rsid w:val="00E10C9E"/>
    <w:rsid w:val="00E11BA1"/>
    <w:rsid w:val="00E433A6"/>
    <w:rsid w:val="00E57E68"/>
    <w:rsid w:val="00E63940"/>
    <w:rsid w:val="00E96F98"/>
    <w:rsid w:val="00EA0BD4"/>
    <w:rsid w:val="00EB1C52"/>
    <w:rsid w:val="00EC0A97"/>
    <w:rsid w:val="00EE6834"/>
    <w:rsid w:val="00F154B1"/>
    <w:rsid w:val="00F36F67"/>
    <w:rsid w:val="00F403B9"/>
    <w:rsid w:val="00F61FA7"/>
    <w:rsid w:val="00F9216A"/>
    <w:rsid w:val="00FA07F7"/>
    <w:rsid w:val="00FA580D"/>
    <w:rsid w:val="00FB0574"/>
    <w:rsid w:val="00FC5B9B"/>
    <w:rsid w:val="00FD4CE9"/>
    <w:rsid w:val="00FF1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D17BE"/>
  <w15:chartTrackingRefBased/>
  <w15:docId w15:val="{FCCAEC93-BCC1-45BA-A561-A26CD309F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14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33A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33A6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6621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21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621A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21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nhideWhenUsed/>
    <w:rsid w:val="00F154B1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F154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Strong"/>
    <w:basedOn w:val="a0"/>
    <w:uiPriority w:val="22"/>
    <w:qFormat/>
    <w:rsid w:val="002B77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2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3" Type="http://schemas.openxmlformats.org/officeDocument/2006/relationships/settings" Target="settings.xml"/><Relationship Id="rId7" Type="http://schemas.openxmlformats.org/officeDocument/2006/relationships/hyperlink" Target="file:///\\13d845a8-0d3d-4225-9092-3fb609a06ee8" TargetMode="External"/><Relationship Id="rId12" Type="http://schemas.openxmlformats.org/officeDocument/2006/relationships/image" Target="media/image5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DC890-EBF9-4B47-B663-CBA381A5E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Карк Анна Сергеевна</dc:creator>
  <cp:keywords/>
  <dc:description/>
  <cp:lastModifiedBy>Лунина Наталья</cp:lastModifiedBy>
  <cp:revision>11</cp:revision>
  <cp:lastPrinted>2024-04-17T08:54:00Z</cp:lastPrinted>
  <dcterms:created xsi:type="dcterms:W3CDTF">2024-04-12T11:56:00Z</dcterms:created>
  <dcterms:modified xsi:type="dcterms:W3CDTF">2024-04-17T08:56:00Z</dcterms:modified>
</cp:coreProperties>
</file>